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9B" w:rsidRPr="0029559B" w:rsidRDefault="0029559B" w:rsidP="0029559B">
      <w:pPr>
        <w:spacing w:after="0" w:line="240" w:lineRule="auto"/>
        <w:jc w:val="center"/>
        <w:rPr>
          <w:rFonts w:ascii="Times New Roman" w:eastAsia="Times New Roman" w:hAnsi="Times New Roman" w:cs="Times New Roman"/>
          <w:sz w:val="24"/>
          <w:szCs w:val="24"/>
        </w:rPr>
      </w:pPr>
      <w:r w:rsidRPr="0029559B">
        <w:rPr>
          <w:rFonts w:ascii="Arial" w:eastAsia="Times New Roman" w:hAnsi="Arial" w:cs="Arial"/>
          <w:color w:val="000000"/>
        </w:rPr>
        <w:t>Sherman Public Library Board</w:t>
      </w:r>
    </w:p>
    <w:p w:rsidR="0029559B" w:rsidRPr="0029559B" w:rsidRDefault="0029559B" w:rsidP="0029559B">
      <w:pPr>
        <w:spacing w:after="0" w:line="240" w:lineRule="auto"/>
        <w:jc w:val="center"/>
        <w:rPr>
          <w:rFonts w:ascii="Times New Roman" w:eastAsia="Times New Roman" w:hAnsi="Times New Roman" w:cs="Times New Roman"/>
          <w:sz w:val="24"/>
          <w:szCs w:val="24"/>
        </w:rPr>
      </w:pPr>
      <w:r w:rsidRPr="0029559B">
        <w:rPr>
          <w:rFonts w:ascii="Arial" w:eastAsia="Times New Roman" w:hAnsi="Arial" w:cs="Arial"/>
          <w:color w:val="000000"/>
        </w:rPr>
        <w:t>Regular Meeting</w:t>
      </w:r>
    </w:p>
    <w:p w:rsidR="0029559B" w:rsidRPr="0029559B" w:rsidRDefault="0029559B" w:rsidP="0029559B">
      <w:pPr>
        <w:spacing w:after="0" w:line="240" w:lineRule="auto"/>
        <w:jc w:val="center"/>
        <w:rPr>
          <w:rFonts w:ascii="Times New Roman" w:eastAsia="Times New Roman" w:hAnsi="Times New Roman" w:cs="Times New Roman"/>
          <w:sz w:val="24"/>
          <w:szCs w:val="24"/>
        </w:rPr>
      </w:pPr>
      <w:r w:rsidRPr="0029559B">
        <w:rPr>
          <w:rFonts w:ascii="Arial" w:eastAsia="Times New Roman" w:hAnsi="Arial" w:cs="Arial"/>
          <w:color w:val="000000"/>
        </w:rPr>
        <w:t>Board of Trustees</w:t>
      </w:r>
    </w:p>
    <w:p w:rsidR="0029559B" w:rsidRPr="0029559B" w:rsidRDefault="0029559B" w:rsidP="0029559B">
      <w:pPr>
        <w:spacing w:after="0" w:line="240" w:lineRule="auto"/>
        <w:jc w:val="center"/>
        <w:rPr>
          <w:rFonts w:ascii="Times New Roman" w:eastAsia="Times New Roman" w:hAnsi="Times New Roman" w:cs="Times New Roman"/>
          <w:sz w:val="24"/>
          <w:szCs w:val="24"/>
        </w:rPr>
      </w:pPr>
      <w:r w:rsidRPr="0029559B">
        <w:rPr>
          <w:rFonts w:ascii="Arial" w:eastAsia="Times New Roman" w:hAnsi="Arial" w:cs="Arial"/>
          <w:color w:val="000000"/>
        </w:rPr>
        <w:t>April 19, 2023</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and Board members Julie Horton, Courtney Westlake, John Barrett, Mike Lang, and Brian Manci. Mary </w:t>
      </w:r>
      <w:proofErr w:type="spellStart"/>
      <w:r w:rsidRPr="0029559B">
        <w:rPr>
          <w:rFonts w:ascii="Arial" w:eastAsia="Times New Roman" w:hAnsi="Arial" w:cs="Arial"/>
          <w:color w:val="000000"/>
        </w:rPr>
        <w:t>Contri</w:t>
      </w:r>
      <w:proofErr w:type="spellEnd"/>
      <w:r w:rsidRPr="0029559B">
        <w:rPr>
          <w:rFonts w:ascii="Arial" w:eastAsia="Times New Roman" w:hAnsi="Arial" w:cs="Arial"/>
          <w:color w:val="000000"/>
        </w:rPr>
        <w:t xml:space="preserve"> and Elizabeth </w:t>
      </w:r>
      <w:proofErr w:type="spellStart"/>
      <w:r w:rsidRPr="0029559B">
        <w:rPr>
          <w:rFonts w:ascii="Arial" w:eastAsia="Times New Roman" w:hAnsi="Arial" w:cs="Arial"/>
          <w:color w:val="000000"/>
        </w:rPr>
        <w:t>Heubner</w:t>
      </w:r>
      <w:proofErr w:type="spellEnd"/>
      <w:r w:rsidRPr="0029559B">
        <w:rPr>
          <w:rFonts w:ascii="Arial" w:eastAsia="Times New Roman" w:hAnsi="Arial" w:cs="Arial"/>
          <w:color w:val="000000"/>
        </w:rPr>
        <w:t xml:space="preserve"> were absent. </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Decennial Committ</w:t>
      </w:r>
      <w:r w:rsidR="00D45F19">
        <w:rPr>
          <w:rFonts w:ascii="Arial" w:eastAsia="Times New Roman" w:hAnsi="Arial" w:cs="Arial"/>
          <w:b/>
          <w:bCs/>
          <w:color w:val="000000"/>
          <w:u w:val="single"/>
        </w:rPr>
        <w:t>ee</w:t>
      </w:r>
      <w:r w:rsidRPr="0029559B">
        <w:rPr>
          <w:rFonts w:ascii="Arial" w:eastAsia="Times New Roman" w:hAnsi="Arial" w:cs="Arial"/>
          <w:b/>
          <w:bCs/>
          <w:color w:val="000000"/>
          <w:u w:val="single"/>
        </w:rPr>
        <w:t xml:space="preserve"> on Local Government Efficiency: </w:t>
      </w:r>
      <w:r w:rsidRPr="0029559B">
        <w:rPr>
          <w:rFonts w:ascii="Arial" w:eastAsia="Times New Roman" w:hAnsi="Arial" w:cs="Arial"/>
          <w:color w:val="000000"/>
        </w:rPr>
        <w:t xml:space="preserve">A new law requires the creation of this committee and three meetings before 2024. 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discussed the need to appoint two community members to serve on the committee. The Board held the first meeting and appointed Dawn </w:t>
      </w:r>
      <w:proofErr w:type="spellStart"/>
      <w:r w:rsidRPr="0029559B">
        <w:rPr>
          <w:rFonts w:ascii="Arial" w:eastAsia="Times New Roman" w:hAnsi="Arial" w:cs="Arial"/>
          <w:color w:val="000000"/>
        </w:rPr>
        <w:t>Rutschke</w:t>
      </w:r>
      <w:proofErr w:type="spellEnd"/>
      <w:r w:rsidRPr="0029559B">
        <w:rPr>
          <w:rFonts w:ascii="Arial" w:eastAsia="Times New Roman" w:hAnsi="Arial" w:cs="Arial"/>
          <w:color w:val="000000"/>
        </w:rPr>
        <w:t xml:space="preserve"> and Phyllis </w:t>
      </w:r>
      <w:proofErr w:type="spellStart"/>
      <w:r w:rsidRPr="0029559B">
        <w:rPr>
          <w:rFonts w:ascii="Arial" w:eastAsia="Times New Roman" w:hAnsi="Arial" w:cs="Arial"/>
          <w:color w:val="000000"/>
        </w:rPr>
        <w:t>Sanderbeck</w:t>
      </w:r>
      <w:proofErr w:type="spellEnd"/>
      <w:r w:rsidRPr="0029559B">
        <w:rPr>
          <w:rFonts w:ascii="Arial" w:eastAsia="Times New Roman" w:hAnsi="Arial" w:cs="Arial"/>
          <w:color w:val="000000"/>
        </w:rPr>
        <w:t xml:space="preserve"> as community members.</w:t>
      </w:r>
      <w:r w:rsidR="00D45F19">
        <w:rPr>
          <w:rFonts w:ascii="Arial" w:eastAsia="Times New Roman" w:hAnsi="Arial" w:cs="Arial"/>
          <w:color w:val="000000"/>
        </w:rPr>
        <w:t xml:space="preserve">  The next two meeting dates will be: May 17</w:t>
      </w:r>
      <w:r w:rsidR="00D45F19" w:rsidRPr="00D45F19">
        <w:rPr>
          <w:rFonts w:ascii="Arial" w:eastAsia="Times New Roman" w:hAnsi="Arial" w:cs="Arial"/>
          <w:color w:val="000000"/>
          <w:vertAlign w:val="superscript"/>
        </w:rPr>
        <w:t>th</w:t>
      </w:r>
      <w:r w:rsidR="00D45F19">
        <w:rPr>
          <w:rFonts w:ascii="Arial" w:eastAsia="Times New Roman" w:hAnsi="Arial" w:cs="Arial"/>
          <w:color w:val="000000"/>
        </w:rPr>
        <w:t xml:space="preserve"> and June 21</w:t>
      </w:r>
      <w:r w:rsidR="00D45F19" w:rsidRPr="00D45F19">
        <w:rPr>
          <w:rFonts w:ascii="Arial" w:eastAsia="Times New Roman" w:hAnsi="Arial" w:cs="Arial"/>
          <w:color w:val="000000"/>
          <w:vertAlign w:val="superscript"/>
        </w:rPr>
        <w:t>st</w:t>
      </w:r>
      <w:r w:rsidR="00D45F19">
        <w:rPr>
          <w:rFonts w:ascii="Arial" w:eastAsia="Times New Roman" w:hAnsi="Arial" w:cs="Arial"/>
          <w:color w:val="000000"/>
        </w:rPr>
        <w:t xml:space="preserve"> at 5 PM.</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Secretary’s Report:</w:t>
      </w:r>
      <w:r w:rsidRPr="0029559B">
        <w:rPr>
          <w:rFonts w:ascii="Arial" w:eastAsia="Times New Roman" w:hAnsi="Arial" w:cs="Arial"/>
          <w:color w:val="000000"/>
        </w:rPr>
        <w:t xml:space="preserve"> It was moved by Brian Manci and seconded by Mike Lang to approve the minutes from the March 2023 regular meeting as submitted by Courtney Westlake. The motion was approved.</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Treasurer’s/Financial Report:</w:t>
      </w:r>
      <w:r w:rsidRPr="0029559B">
        <w:rPr>
          <w:rFonts w:ascii="Arial" w:eastAsia="Times New Roman" w:hAnsi="Arial" w:cs="Arial"/>
          <w:color w:val="000000"/>
        </w:rPr>
        <w:t xml:space="preserve"> Mike Lang made a motion to accept the Treasurer’s Report and to pay the bills for April. Brian Manci seconded the motion, and the motion was carried by a unanimous voice vote. </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Librarian’s Report:</w:t>
      </w:r>
      <w:r w:rsidRPr="0029559B">
        <w:rPr>
          <w:rFonts w:ascii="Arial" w:eastAsia="Times New Roman" w:hAnsi="Arial" w:cs="Arial"/>
          <w:color w:val="000000"/>
        </w:rPr>
        <w:t> </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Circulation for March 2023 included:</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1,984 patron count</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2,782 items circulated 3,418 times at our Library</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Resident borrowing: 277 patron cards and 2,637 checkouts</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Non Resident Borrowing: 61 cards and 554 checkouts</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Reciprocal borrowing: 13 cards and 213 checkouts</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Cloud Library: 57 e-books and 37 Cloud Library e-audiobooks</w:t>
      </w:r>
    </w:p>
    <w:p w:rsidR="0029559B" w:rsidRPr="0029559B" w:rsidRDefault="0029559B" w:rsidP="0029559B">
      <w:pPr>
        <w:numPr>
          <w:ilvl w:val="0"/>
          <w:numId w:val="2"/>
        </w:numPr>
        <w:spacing w:after="0" w:line="240" w:lineRule="auto"/>
        <w:textAlignment w:val="baseline"/>
        <w:rPr>
          <w:rFonts w:ascii="Arial" w:eastAsia="Times New Roman" w:hAnsi="Arial" w:cs="Arial"/>
          <w:color w:val="000000"/>
        </w:rPr>
      </w:pPr>
      <w:r w:rsidRPr="0029559B">
        <w:rPr>
          <w:rFonts w:ascii="Arial" w:eastAsia="Times New Roman" w:hAnsi="Arial" w:cs="Arial"/>
          <w:color w:val="000000"/>
        </w:rPr>
        <w:t>Overdrive Lending: 266 e-book checkouts and 117 e-audiobook checkouts</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rPr>
        <w:t>Borrowing/Lending March 2023</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SHARE Borrowed: 642</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SHARE Loaned: 719</w:t>
      </w:r>
    </w:p>
    <w:p w:rsidR="0029559B" w:rsidRPr="0029559B" w:rsidRDefault="0029559B" w:rsidP="0029559B">
      <w:pPr>
        <w:spacing w:after="0" w:line="240" w:lineRule="auto"/>
        <w:rPr>
          <w:rFonts w:ascii="Times New Roman" w:eastAsia="Times New Roman" w:hAnsi="Times New Roman" w:cs="Times New Roman"/>
          <w:sz w:val="24"/>
          <w:szCs w:val="24"/>
        </w:rPr>
      </w:pPr>
      <w:proofErr w:type="spellStart"/>
      <w:r w:rsidRPr="0029559B">
        <w:rPr>
          <w:rFonts w:ascii="Arial" w:eastAsia="Times New Roman" w:hAnsi="Arial" w:cs="Arial"/>
          <w:color w:val="000000"/>
        </w:rPr>
        <w:t>WorldShare</w:t>
      </w:r>
      <w:proofErr w:type="spellEnd"/>
      <w:r w:rsidRPr="0029559B">
        <w:rPr>
          <w:rFonts w:ascii="Arial" w:eastAsia="Times New Roman" w:hAnsi="Arial" w:cs="Arial"/>
          <w:color w:val="000000"/>
        </w:rPr>
        <w:t xml:space="preserve"> Borrowed: 5</w:t>
      </w:r>
    </w:p>
    <w:p w:rsidR="0029559B" w:rsidRPr="0029559B" w:rsidRDefault="0029559B" w:rsidP="0029559B">
      <w:pPr>
        <w:spacing w:after="0" w:line="240" w:lineRule="auto"/>
        <w:rPr>
          <w:rFonts w:ascii="Times New Roman" w:eastAsia="Times New Roman" w:hAnsi="Times New Roman" w:cs="Times New Roman"/>
          <w:sz w:val="24"/>
          <w:szCs w:val="24"/>
        </w:rPr>
      </w:pPr>
      <w:proofErr w:type="spellStart"/>
      <w:r w:rsidRPr="0029559B">
        <w:rPr>
          <w:rFonts w:ascii="Arial" w:eastAsia="Times New Roman" w:hAnsi="Arial" w:cs="Arial"/>
          <w:color w:val="000000"/>
        </w:rPr>
        <w:t>WorldShare</w:t>
      </w:r>
      <w:proofErr w:type="spellEnd"/>
      <w:r w:rsidRPr="0029559B">
        <w:rPr>
          <w:rFonts w:ascii="Arial" w:eastAsia="Times New Roman" w:hAnsi="Arial" w:cs="Arial"/>
          <w:color w:val="000000"/>
        </w:rPr>
        <w:t xml:space="preserve"> Loaned: 6</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Library Events and Issues: </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Library set up a new special reserve account set up at INB, Business Premier Checking with a .15% interest rate. They’re offering a CD special of 4.02 annual percentage rate for a 13-month CD.</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-The Library was using a free version of </w:t>
      </w:r>
      <w:proofErr w:type="spellStart"/>
      <w:r w:rsidRPr="0029559B">
        <w:rPr>
          <w:rFonts w:ascii="Arial" w:eastAsia="Times New Roman" w:hAnsi="Arial" w:cs="Arial"/>
          <w:color w:val="000000"/>
        </w:rPr>
        <w:t>Weebly</w:t>
      </w:r>
      <w:proofErr w:type="spellEnd"/>
      <w:r w:rsidRPr="0029559B">
        <w:rPr>
          <w:rFonts w:ascii="Arial" w:eastAsia="Times New Roman" w:hAnsi="Arial" w:cs="Arial"/>
          <w:color w:val="000000"/>
        </w:rPr>
        <w:t xml:space="preserve"> for the website, but the legacy program is being phased out in April. The new price model will be $10 per month, and will</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offer upgraded status and more features to choose from for website design.</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tax rate for the library district for property owners decreased this year from last year from .2874% to down .2758%, despite TITA hearing and increase after TIFs expired.</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lastRenderedPageBreak/>
        <w:t xml:space="preserve">-Director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spoke to IL State Library about grant opportunities for solar energy and was told the roof replacement and solar panels would qualify for Public Library Construction Grant that will be due January 2024.</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spoke to lawyer Phil </w:t>
      </w:r>
      <w:proofErr w:type="spellStart"/>
      <w:r w:rsidRPr="0029559B">
        <w:rPr>
          <w:rFonts w:ascii="Arial" w:eastAsia="Times New Roman" w:hAnsi="Arial" w:cs="Arial"/>
          <w:color w:val="000000"/>
        </w:rPr>
        <w:t>Lenzini</w:t>
      </w:r>
      <w:proofErr w:type="spellEnd"/>
      <w:r w:rsidRPr="0029559B">
        <w:rPr>
          <w:rFonts w:ascii="Arial" w:eastAsia="Times New Roman" w:hAnsi="Arial" w:cs="Arial"/>
          <w:color w:val="000000"/>
        </w:rPr>
        <w:t xml:space="preserve"> about RFP for the library’s potenti</w:t>
      </w:r>
      <w:r w:rsidR="00D45F19">
        <w:rPr>
          <w:rFonts w:ascii="Arial" w:eastAsia="Times New Roman" w:hAnsi="Arial" w:cs="Arial"/>
          <w:color w:val="000000"/>
        </w:rPr>
        <w:t xml:space="preserve">al solar project, he referred </w:t>
      </w:r>
      <w:r w:rsidRPr="0029559B">
        <w:rPr>
          <w:rFonts w:ascii="Arial" w:eastAsia="Times New Roman" w:hAnsi="Arial" w:cs="Arial"/>
          <w:color w:val="000000"/>
        </w:rPr>
        <w:t>to</w:t>
      </w:r>
      <w:r w:rsidR="00D45F19">
        <w:rPr>
          <w:rFonts w:ascii="Arial" w:eastAsia="Times New Roman" w:hAnsi="Arial" w:cs="Arial"/>
          <w:color w:val="000000"/>
        </w:rPr>
        <w:t xml:space="preserve"> Brian </w:t>
      </w:r>
      <w:proofErr w:type="spellStart"/>
      <w:r w:rsidR="00D45F19">
        <w:rPr>
          <w:rFonts w:ascii="Arial" w:eastAsia="Times New Roman" w:hAnsi="Arial" w:cs="Arial"/>
          <w:color w:val="000000"/>
        </w:rPr>
        <w:t>Mooty</w:t>
      </w:r>
      <w:proofErr w:type="spellEnd"/>
      <w:r w:rsidRPr="0029559B">
        <w:rPr>
          <w:rFonts w:ascii="Arial" w:eastAsia="Times New Roman" w:hAnsi="Arial" w:cs="Arial"/>
          <w:color w:val="000000"/>
        </w:rPr>
        <w:t xml:space="preserve"> who has worked with solar projects.</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Library filed Certificate of Status of Exempt Property for tax year 2023 on 3/27/23.</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released $425,000 in pledged securities </w:t>
      </w:r>
      <w:r w:rsidR="00D45F19">
        <w:rPr>
          <w:rFonts w:ascii="Arial" w:eastAsia="Times New Roman" w:hAnsi="Arial" w:cs="Arial"/>
          <w:color w:val="000000"/>
        </w:rPr>
        <w:t xml:space="preserve">from </w:t>
      </w:r>
      <w:r w:rsidRPr="0029559B">
        <w:rPr>
          <w:rFonts w:ascii="Arial" w:eastAsia="Times New Roman" w:hAnsi="Arial" w:cs="Arial"/>
          <w:color w:val="000000"/>
        </w:rPr>
        <w:t>WSBT. Current security pledge is $125,000, which covers the excess funds over the FDIC limit of $250,000 at WSBT. The balance requiring security pledging fluctuates each month depending on expenditures and tax</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monies; the current</w:t>
      </w:r>
      <w:r w:rsidR="00D45F19">
        <w:rPr>
          <w:rFonts w:ascii="Arial" w:eastAsia="Times New Roman" w:hAnsi="Arial" w:cs="Arial"/>
          <w:color w:val="000000"/>
        </w:rPr>
        <w:t xml:space="preserve"> excess</w:t>
      </w:r>
      <w:r w:rsidRPr="0029559B">
        <w:rPr>
          <w:rFonts w:ascii="Arial" w:eastAsia="Times New Roman" w:hAnsi="Arial" w:cs="Arial"/>
          <w:color w:val="000000"/>
        </w:rPr>
        <w:t xml:space="preserve"> amount is around $25,000.</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was invited to “Tea with Lieutenant Governor Juliana Stratton on April 20 at the Illinois State Capital for National Library Week.</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Library discovered that IHLS staff had “undeleted” over 2,600 items in our collection, working with the system to resolve the issue, and to make sure it doesn’t happen in the future.</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Library’s Notary Public has been renewed for another 5 years.</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-IL Libraries Present virtual event “Secrets of a Puzzle Maker with Will </w:t>
      </w:r>
      <w:proofErr w:type="spellStart"/>
      <w:r w:rsidRPr="0029559B">
        <w:rPr>
          <w:rFonts w:ascii="Arial" w:eastAsia="Times New Roman" w:hAnsi="Arial" w:cs="Arial"/>
          <w:color w:val="000000"/>
        </w:rPr>
        <w:t>Shortz</w:t>
      </w:r>
      <w:proofErr w:type="spellEnd"/>
      <w:r w:rsidRPr="0029559B">
        <w:rPr>
          <w:rFonts w:ascii="Arial" w:eastAsia="Times New Roman" w:hAnsi="Arial" w:cs="Arial"/>
          <w:color w:val="000000"/>
        </w:rPr>
        <w:t>” April 25 at 7:00</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PM.</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rPr>
        <w:t>Building/Grounds</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-Blackhawk Roofing inspected the library roof after the tornado damage on 4/8/2023 and</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noted no damage.</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-Tom’s Plumbing took out the commercial grade toilet and installed a residential toilet in</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children’s bathroom due to plumbing issues. They could not figure out the root cause of the Library’s ongoing </w:t>
      </w:r>
      <w:r w:rsidR="00D45F19">
        <w:rPr>
          <w:rFonts w:ascii="Arial" w:eastAsia="Times New Roman" w:hAnsi="Arial" w:cs="Arial"/>
          <w:color w:val="000000"/>
        </w:rPr>
        <w:t xml:space="preserve">plumbing </w:t>
      </w:r>
      <w:r w:rsidRPr="0029559B">
        <w:rPr>
          <w:rFonts w:ascii="Arial" w:eastAsia="Times New Roman" w:hAnsi="Arial" w:cs="Arial"/>
          <w:color w:val="000000"/>
        </w:rPr>
        <w:t>issue.</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w:t>
      </w:r>
      <w:proofErr w:type="spellStart"/>
      <w:r w:rsidRPr="0029559B">
        <w:rPr>
          <w:rFonts w:ascii="Arial" w:eastAsia="Times New Roman" w:hAnsi="Arial" w:cs="Arial"/>
          <w:color w:val="000000"/>
        </w:rPr>
        <w:t>Boyscout</w:t>
      </w:r>
      <w:proofErr w:type="spellEnd"/>
      <w:r w:rsidRPr="0029559B">
        <w:rPr>
          <w:rFonts w:ascii="Arial" w:eastAsia="Times New Roman" w:hAnsi="Arial" w:cs="Arial"/>
          <w:color w:val="000000"/>
        </w:rPr>
        <w:t xml:space="preserve"> Troop #330 installed a new diaper changing table in the men's bathroom.</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rPr>
        <w:t>Monthly Programs and Meetings</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-239 Take n’ Make crafts were handed out in March</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- 48 people attended story-time in March</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-13 kids participated in the art history homeschool program on 3/16/23</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-4 people attended the BOYB Book Club</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-10 people attended the FOSL Book Club</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-125 people attend Ice Princess Party</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-March Meeting Room use: Quilters, Lost Gourd Society, Girl Scouts, Cub Scouts, Mother’s</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Group, Chamber of Commerce.</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New Business:</w:t>
      </w:r>
      <w:r w:rsidRPr="0029559B">
        <w:rPr>
          <w:rFonts w:ascii="Arial" w:eastAsia="Times New Roman" w:hAnsi="Arial" w:cs="Arial"/>
          <w:color w:val="000000"/>
        </w:rPr>
        <w:t>  </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Board discussed appointing a new Open Meetings Act officer. </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Board discussed a new policy regarding public comment at board meetings. The policy will be reviewed at the next meeting.</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-The Board reviewed closed session minutes from the last 6 months of meetings. Julie Horton made a motion to keep Closed Session minutes closed</w:t>
      </w:r>
      <w:r w:rsidR="00D45F19">
        <w:rPr>
          <w:rFonts w:ascii="Arial" w:eastAsia="Times New Roman" w:hAnsi="Arial" w:cs="Arial"/>
          <w:color w:val="000000"/>
        </w:rPr>
        <w:t xml:space="preserve"> from the January 18</w:t>
      </w:r>
      <w:r w:rsidR="00D45F19" w:rsidRPr="00D45F19">
        <w:rPr>
          <w:rFonts w:ascii="Arial" w:eastAsia="Times New Roman" w:hAnsi="Arial" w:cs="Arial"/>
          <w:color w:val="000000"/>
          <w:vertAlign w:val="superscript"/>
        </w:rPr>
        <w:t>th</w:t>
      </w:r>
      <w:r w:rsidR="00D45F19">
        <w:rPr>
          <w:rFonts w:ascii="Arial" w:eastAsia="Times New Roman" w:hAnsi="Arial" w:cs="Arial"/>
          <w:color w:val="000000"/>
        </w:rPr>
        <w:t xml:space="preserve"> 2023 and December 14, 2022 meetings</w:t>
      </w:r>
      <w:r w:rsidRPr="0029559B">
        <w:rPr>
          <w:rFonts w:ascii="Arial" w:eastAsia="Times New Roman" w:hAnsi="Arial" w:cs="Arial"/>
          <w:color w:val="000000"/>
        </w:rPr>
        <w:t>; Courtney Westlake seconded. </w:t>
      </w: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color w:val="000000"/>
        </w:rPr>
        <w:t xml:space="preserve">-Solar panel update: Director </w:t>
      </w:r>
      <w:proofErr w:type="spellStart"/>
      <w:r w:rsidRPr="0029559B">
        <w:rPr>
          <w:rFonts w:ascii="Arial" w:eastAsia="Times New Roman" w:hAnsi="Arial" w:cs="Arial"/>
          <w:color w:val="000000"/>
        </w:rPr>
        <w:t>Kocis</w:t>
      </w:r>
      <w:proofErr w:type="spellEnd"/>
      <w:r w:rsidRPr="0029559B">
        <w:rPr>
          <w:rFonts w:ascii="Arial" w:eastAsia="Times New Roman" w:hAnsi="Arial" w:cs="Arial"/>
          <w:color w:val="000000"/>
        </w:rPr>
        <w:t xml:space="preserve"> reviewed another bid for solar panels. The board decided to move forward with getting an RFP. </w:t>
      </w:r>
    </w:p>
    <w:p w:rsidR="0029559B" w:rsidRPr="0029559B" w:rsidRDefault="0029559B" w:rsidP="0029559B">
      <w:pPr>
        <w:spacing w:after="0" w:line="240" w:lineRule="auto"/>
        <w:rPr>
          <w:rFonts w:ascii="Times New Roman" w:eastAsia="Times New Roman" w:hAnsi="Times New Roman" w:cs="Times New Roman"/>
          <w:sz w:val="24"/>
          <w:szCs w:val="24"/>
        </w:rPr>
      </w:pPr>
    </w:p>
    <w:p w:rsidR="0029559B" w:rsidRPr="0029559B" w:rsidRDefault="0029559B" w:rsidP="0029559B">
      <w:pPr>
        <w:spacing w:after="0" w:line="240" w:lineRule="auto"/>
        <w:rPr>
          <w:rFonts w:ascii="Times New Roman" w:eastAsia="Times New Roman" w:hAnsi="Times New Roman" w:cs="Times New Roman"/>
          <w:sz w:val="24"/>
          <w:szCs w:val="24"/>
        </w:rPr>
      </w:pPr>
      <w:r w:rsidRPr="0029559B">
        <w:rPr>
          <w:rFonts w:ascii="Arial" w:eastAsia="Times New Roman" w:hAnsi="Arial" w:cs="Arial"/>
          <w:b/>
          <w:bCs/>
          <w:color w:val="000000"/>
          <w:u w:val="single"/>
        </w:rPr>
        <w:t>Adjournment:</w:t>
      </w:r>
      <w:r w:rsidRPr="0029559B">
        <w:rPr>
          <w:rFonts w:ascii="Arial" w:eastAsia="Times New Roman" w:hAnsi="Arial" w:cs="Arial"/>
          <w:color w:val="000000"/>
        </w:rPr>
        <w:t xml:space="preserve"> The meeting was adjourned by Julie Horton via a motion at 5:35 p.m. Courtney Westlake seconded the motion. </w:t>
      </w:r>
    </w:p>
    <w:p w:rsidR="0029559B" w:rsidRPr="0029559B" w:rsidRDefault="0029559B" w:rsidP="0029559B">
      <w:pPr>
        <w:spacing w:after="0" w:line="240" w:lineRule="auto"/>
        <w:rPr>
          <w:rFonts w:ascii="Times New Roman" w:eastAsia="Times New Roman" w:hAnsi="Times New Roman" w:cs="Times New Roman"/>
          <w:sz w:val="24"/>
          <w:szCs w:val="24"/>
        </w:rPr>
      </w:pPr>
    </w:p>
    <w:p w:rsidR="00836975" w:rsidRDefault="0029559B" w:rsidP="00D45F19">
      <w:pPr>
        <w:spacing w:after="0" w:line="240" w:lineRule="auto"/>
      </w:pPr>
      <w:r w:rsidRPr="0029559B">
        <w:rPr>
          <w:rFonts w:ascii="Arial" w:eastAsia="Times New Roman" w:hAnsi="Arial" w:cs="Arial"/>
          <w:color w:val="000000"/>
        </w:rPr>
        <w:t>Next meeting: May 17, 2023</w:t>
      </w:r>
      <w:bookmarkStart w:id="0" w:name="_GoBack"/>
      <w:bookmarkEnd w:id="0"/>
    </w:p>
    <w:sectPr w:rsidR="0083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D66"/>
    <w:multiLevelType w:val="multilevel"/>
    <w:tmpl w:val="B52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A7CAF"/>
    <w:multiLevelType w:val="multilevel"/>
    <w:tmpl w:val="179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9B"/>
    <w:rsid w:val="0029559B"/>
    <w:rsid w:val="00836975"/>
    <w:rsid w:val="00D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8CB"/>
  <w15:chartTrackingRefBased/>
  <w15:docId w15:val="{5749C525-F5D5-4992-8E74-145A616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4092">
      <w:bodyDiv w:val="1"/>
      <w:marLeft w:val="0"/>
      <w:marRight w:val="0"/>
      <w:marTop w:val="0"/>
      <w:marBottom w:val="0"/>
      <w:divBdr>
        <w:top w:val="none" w:sz="0" w:space="0" w:color="auto"/>
        <w:left w:val="none" w:sz="0" w:space="0" w:color="auto"/>
        <w:bottom w:val="none" w:sz="0" w:space="0" w:color="auto"/>
        <w:right w:val="none" w:sz="0" w:space="0" w:color="auto"/>
      </w:divBdr>
    </w:div>
    <w:div w:id="1254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2023-04-21T19:13:00Z</dcterms:created>
  <dcterms:modified xsi:type="dcterms:W3CDTF">2023-04-26T18:28:00Z</dcterms:modified>
</cp:coreProperties>
</file>